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93F44" w14:textId="77777777" w:rsidR="00E143A8" w:rsidRDefault="00E143A8" w:rsidP="00E143A8">
      <w:pPr>
        <w:jc w:val="center"/>
        <w:rPr>
          <w:color w:val="000000"/>
        </w:rPr>
      </w:pPr>
      <w:r>
        <w:rPr>
          <w:color w:val="000000"/>
        </w:rPr>
        <w:t xml:space="preserve">ALM ID </w:t>
      </w:r>
      <w:bookmarkStart w:id="0" w:name="text-equiv-all"/>
      <w:bookmarkEnd w:id="0"/>
      <w:r>
        <w:rPr>
          <w:color w:val="000000"/>
        </w:rPr>
        <w:t>XXXX</w:t>
      </w:r>
    </w:p>
    <w:p w14:paraId="5E6CE201" w14:textId="77777777" w:rsidR="00E143A8" w:rsidRDefault="00E143A8" w:rsidP="00E143A8">
      <w:r>
        <w:t xml:space="preserve">Defect:  Certain text does not meet the minimum color contrast ratio. </w:t>
      </w:r>
    </w:p>
    <w:p w14:paraId="12272A17" w14:textId="77777777" w:rsidR="00E143A8" w:rsidRDefault="00E143A8" w:rsidP="00E143A8">
      <w:r>
        <w:t>Description:  Please see example below for details.</w:t>
      </w:r>
    </w:p>
    <w:p w14:paraId="03867326" w14:textId="77777777" w:rsidR="00E143A8" w:rsidRDefault="00E143A8" w:rsidP="00E143A8">
      <w:pPr>
        <w:spacing w:after="0"/>
      </w:pPr>
      <w:r>
        <w:t xml:space="preserve">Notes: </w:t>
      </w:r>
    </w:p>
    <w:p w14:paraId="57FC3485" w14:textId="77777777" w:rsidR="00E143A8" w:rsidRDefault="00E143A8" w:rsidP="00E143A8">
      <w:pPr>
        <w:pStyle w:val="ListParagraph"/>
        <w:numPr>
          <w:ilvl w:val="0"/>
          <w:numId w:val="1"/>
        </w:numPr>
      </w:pPr>
      <w:r>
        <w:t>Testing was performed using the Color Contrast Analyzer v2.2a.</w:t>
      </w:r>
    </w:p>
    <w:p w14:paraId="0177C99B" w14:textId="77777777" w:rsidR="00E143A8" w:rsidRDefault="00E143A8" w:rsidP="00E143A8">
      <w:pPr>
        <w:numPr>
          <w:ilvl w:val="0"/>
          <w:numId w:val="1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This defect may exist elsewhere within the application.</w:t>
      </w:r>
    </w:p>
    <w:p w14:paraId="6B7DF960" w14:textId="77777777" w:rsidR="00E143A8" w:rsidRDefault="00E143A8" w:rsidP="00E143A8">
      <w:pPr>
        <w:spacing w:after="0" w:line="240" w:lineRule="auto"/>
      </w:pPr>
    </w:p>
    <w:p w14:paraId="5AD4CF50" w14:textId="77777777" w:rsidR="00E143A8" w:rsidRDefault="00E143A8" w:rsidP="00E143A8">
      <w:r>
        <w:t>Expected result:  The minimum contrast ratio for the visual presentation of text and image of text is expected to be at least 4.5:1, or 3:1 for text that is 18 points or larger, or 14 points bolded.</w:t>
      </w:r>
    </w:p>
    <w:p w14:paraId="3122039C" w14:textId="77777777" w:rsidR="00E143A8" w:rsidRDefault="00E143A8" w:rsidP="00E143A8">
      <w:pPr>
        <w:spacing w:after="240"/>
      </w:pPr>
      <w:r>
        <w:t>Reference: This defect is a failure against Section 508, 1.4.3 – Contrast (Minimum).</w:t>
      </w:r>
    </w:p>
    <w:p w14:paraId="00F13F75" w14:textId="77777777" w:rsidR="00E143A8" w:rsidRPr="00E143A8" w:rsidRDefault="00E143A8" w:rsidP="00E143A8">
      <w:pPr>
        <w:rPr>
          <w:color w:val="0000FF"/>
          <w:u w:val="single"/>
        </w:rPr>
      </w:pPr>
      <w:r>
        <w:t xml:space="preserve">For more information, visit: </w:t>
      </w:r>
      <w:hyperlink r:id="rId5" w:history="1">
        <w:r w:rsidRPr="00E143A8">
          <w:rPr>
            <w:rStyle w:val="Hyperlink"/>
          </w:rPr>
          <w:t>http://www.w3.org/TR/UNDERSTANDING-WCAG20/visual-audio-contrast-contrast.html</w:t>
        </w:r>
      </w:hyperlink>
      <w:r w:rsidRPr="00E143A8">
        <w:rPr>
          <w:rStyle w:val="Hyperlink"/>
        </w:rPr>
        <w:t>.</w:t>
      </w:r>
    </w:p>
    <w:p w14:paraId="421C1F6E" w14:textId="77777777" w:rsidR="00E143A8" w:rsidRPr="00E143A8" w:rsidRDefault="00E143A8" w:rsidP="00E143A8">
      <w:pPr>
        <w:spacing w:after="0"/>
      </w:pPr>
      <w:r w:rsidRPr="00E143A8">
        <w:t xml:space="preserve">Steps to reproduce: </w:t>
      </w:r>
    </w:p>
    <w:p w14:paraId="4BEE9415" w14:textId="77777777" w:rsidR="00E143A8" w:rsidRPr="00E143A8" w:rsidRDefault="00E143A8" w:rsidP="00E143A8">
      <w:pPr>
        <w:pStyle w:val="ListParagraph"/>
        <w:numPr>
          <w:ilvl w:val="0"/>
          <w:numId w:val="2"/>
        </w:numPr>
        <w:spacing w:line="276" w:lineRule="auto"/>
      </w:pPr>
      <w:r w:rsidRPr="00E143A8">
        <w:t>Open “Virtual Box”.</w:t>
      </w:r>
    </w:p>
    <w:p w14:paraId="1AB3B5C2" w14:textId="77777777" w:rsidR="00E143A8" w:rsidRPr="00E143A8" w:rsidRDefault="00E143A8" w:rsidP="00E143A8">
      <w:pPr>
        <w:pStyle w:val="ListParagraph"/>
        <w:numPr>
          <w:ilvl w:val="0"/>
          <w:numId w:val="2"/>
        </w:numPr>
        <w:spacing w:line="276" w:lineRule="auto"/>
      </w:pPr>
      <w:r w:rsidRPr="00E143A8">
        <w:t>Check the contrast ratio for the “Tools” text. (Highlighted below)</w:t>
      </w:r>
    </w:p>
    <w:p w14:paraId="7B509BEE" w14:textId="77777777" w:rsidR="00E143A8" w:rsidRDefault="00E143A8" w:rsidP="00E143A8">
      <w:pPr>
        <w:pStyle w:val="ListParagraph"/>
        <w:spacing w:line="276" w:lineRule="auto"/>
        <w:rPr>
          <w:highlight w:val="yellow"/>
        </w:rPr>
      </w:pPr>
    </w:p>
    <w:p w14:paraId="5E7AEC1A" w14:textId="77777777" w:rsidR="00E143A8" w:rsidRDefault="00E143A8" w:rsidP="00E143A8">
      <w:r>
        <w:t>Notice that the contrast ratio for the Tools Menu is 2:4:1. Instead, the minimum contrast ratio for the visual presentation of text is expected to be at least 4.5:1, or 3:1 for text that is 18 points or larger or 14 points’ bolded.</w:t>
      </w:r>
    </w:p>
    <w:p w14:paraId="6EC7F6E1" w14:textId="46F368E1" w:rsidR="002A68C7" w:rsidRDefault="00E143A8" w:rsidP="00070229">
      <w:pPr>
        <w:pStyle w:val="ListParagraph"/>
        <w:spacing w:line="276" w:lineRule="auto"/>
        <w:ind w:left="0"/>
      </w:pPr>
      <w:r>
        <w:rPr>
          <w:noProof/>
        </w:rPr>
        <w:drawing>
          <wp:inline distT="0" distB="0" distL="0" distR="0" wp14:anchorId="08570B01" wp14:editId="0E4DE32F">
            <wp:extent cx="4844354" cy="3609975"/>
            <wp:effectExtent l="0" t="0" r="0" b="0"/>
            <wp:docPr id="1" name="Picture 1" descr="cid:image001.jpg@01D5C6F7.99C95C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D5C6F7.99C95CF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228" cy="3610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2A68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90EEA"/>
    <w:multiLevelType w:val="hybridMultilevel"/>
    <w:tmpl w:val="B9FC9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B553D"/>
    <w:multiLevelType w:val="hybridMultilevel"/>
    <w:tmpl w:val="10560086"/>
    <w:lvl w:ilvl="0" w:tplc="869C870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3A8"/>
    <w:rsid w:val="00070229"/>
    <w:rsid w:val="007C465D"/>
    <w:rsid w:val="00DF5683"/>
    <w:rsid w:val="00E1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89D97"/>
  <w15:chartTrackingRefBased/>
  <w15:docId w15:val="{EE0EEC40-EE51-4573-883D-014326E0D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3A8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143A8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E143A8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image001.jpg@01D5C6F7.99C95CF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w3.org/TR/UNDERSTANDING-WCAG20/visual-audio-contrast-contrast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Moshe Kaplan</cp:lastModifiedBy>
  <cp:revision>2</cp:revision>
  <dcterms:created xsi:type="dcterms:W3CDTF">2020-01-10T17:59:00Z</dcterms:created>
  <dcterms:modified xsi:type="dcterms:W3CDTF">2020-01-21T14:11:00Z</dcterms:modified>
</cp:coreProperties>
</file>